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F39AD" w:rsidRPr="00946205" w:rsidRDefault="005A4E91" w:rsidP="0030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Варіант </w:t>
      </w:r>
      <w:r w:rsidRPr="009462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802</w:t>
      </w: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210 хв. Робота складається з трьох частин.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EF39AD" w:rsidRPr="00741CFC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1CFC" w:rsidRPr="00741CFC" w:rsidRDefault="00741CFC" w:rsidP="00EF39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EF39AD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p w:rsidR="00741CFC" w:rsidRPr="00EA005E" w:rsidRDefault="00741CFC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EF39AD" w:rsidRPr="00741CFC" w:rsidTr="00E04C5D">
        <w:tc>
          <w:tcPr>
            <w:tcW w:w="7147" w:type="dxa"/>
          </w:tcPr>
          <w:p w:rsidR="00EF39AD" w:rsidRPr="00741CFC" w:rsidRDefault="00EF39AD" w:rsidP="00E04C5D">
            <w:pPr>
              <w:rPr>
                <w:b/>
                <w:i/>
                <w:lang w:val="uk-UA"/>
              </w:rPr>
            </w:pPr>
            <w:r w:rsidRPr="00741CFC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EF39AD" w:rsidRPr="00CB6DF8" w:rsidRDefault="00EF39AD" w:rsidP="00EF39A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005E" w:rsidRPr="00CB6DF8" w:rsidRDefault="00EA005E" w:rsidP="00EF39A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D331D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є літери, що позначають два звуки?</w:t>
      </w:r>
    </w:p>
    <w:p w:rsidR="00770AD2" w:rsidRPr="00741CFC" w:rsidRDefault="00770A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джміль, добрість, бажання, любов’ю</w:t>
      </w:r>
    </w:p>
    <w:p w:rsidR="00770AD2" w:rsidRPr="00741CFC" w:rsidRDefault="00770A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трьох, дит’ясла, щораз, маячня </w:t>
      </w:r>
    </w:p>
    <w:p w:rsidR="00770AD2" w:rsidRPr="00741CFC" w:rsidRDefault="00770A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сіяти, щуритися, з’їхати, </w:t>
      </w:r>
      <w:r w:rsidR="00C4471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щока</w:t>
      </w:r>
    </w:p>
    <w:p w:rsidR="00EF39AD" w:rsidRPr="00741CFC" w:rsidRDefault="00770A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галявина, </w:t>
      </w:r>
      <w:r w:rsidR="00C4471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сюїта, в’язати, щастя</w:t>
      </w:r>
    </w:p>
    <w:p w:rsidR="00EF39AD" w:rsidRPr="00EA005E" w:rsidRDefault="00EF39AD" w:rsidP="00E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EF39AD" w:rsidRPr="00741CFC" w:rsidRDefault="00EF39AD" w:rsidP="00EA005E">
      <w:pPr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F3C2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при словозміні чи словотворенні можливе чергування приголосних звуків?</w:t>
      </w:r>
    </w:p>
    <w:p w:rsidR="002F3C2B" w:rsidRPr="00741CFC" w:rsidRDefault="002F3C2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DA5D5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берегти, графити, брати, вимірювати</w:t>
      </w:r>
    </w:p>
    <w:p w:rsidR="002F3C2B" w:rsidRPr="00741CFC" w:rsidRDefault="002F3C2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DA5D5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завмерти, везти, лазити, нагородити</w:t>
      </w:r>
    </w:p>
    <w:p w:rsidR="002F3C2B" w:rsidRPr="00741CFC" w:rsidRDefault="002F3C2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DA5D5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скакати, відкусити, жити, могти</w:t>
      </w:r>
    </w:p>
    <w:p w:rsidR="002F3C2B" w:rsidRPr="00741CFC" w:rsidRDefault="002F3C2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DA5D5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казати, квасити, любити, робити</w:t>
      </w:r>
    </w:p>
    <w:p w:rsidR="00EF39AD" w:rsidRPr="00EA005E" w:rsidRDefault="00EF39AD" w:rsidP="00EF39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D1D97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="00CD1D97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CD1D97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виділені слова є омонімами?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Дитина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біжить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стежкою до мами.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Куди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біжить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дорога?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Тиша й спокій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гостювали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хаті.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</w:t>
      </w:r>
      <w:r w:rsidR="00EA005E" w:rsidRPr="00EA0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Ми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гостювали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влітку в тітки Олі.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Створено новий політичний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блок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EA005E" w:rsidRPr="00EA0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Бетонний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блок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поклали в основу фундаменту.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Ходить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сон край вікон.</w:t>
      </w:r>
    </w:p>
    <w:p w:rsidR="00CD1D97" w:rsidRPr="00741CFC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У </w:t>
      </w:r>
      <w:r w:rsidR="00926CF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артії в шахи він завжди </w:t>
      </w:r>
      <w:r w:rsidRPr="00741CF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ходить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впевнено.</w:t>
      </w:r>
    </w:p>
    <w:p w:rsidR="00EF39AD" w:rsidRPr="00CB6DF8" w:rsidRDefault="00CD1D9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  <w:r w:rsidR="00EF39AD"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EA005E" w:rsidRPr="00CB6DF8" w:rsidRDefault="00EA005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F39AD" w:rsidRPr="00741CFC" w:rsidRDefault="00EF39AD" w:rsidP="00EA005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14C8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із фразеологізмів має значення «кого-небудь щось постійно хвилює, турбує, мучить, завдає душевного болю»?</w:t>
      </w:r>
    </w:p>
    <w:p w:rsidR="00714C83" w:rsidRPr="00741CFC" w:rsidRDefault="00714C8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6A25FF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черв’ячок точить</w:t>
      </w:r>
    </w:p>
    <w:p w:rsidR="006A25FF" w:rsidRPr="00741CFC" w:rsidRDefault="006A25F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пекти раків</w:t>
      </w:r>
    </w:p>
    <w:p w:rsidR="006A25FF" w:rsidRPr="00741CFC" w:rsidRDefault="006A25F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плести сухого дуба</w:t>
      </w:r>
    </w:p>
    <w:p w:rsidR="006A25FF" w:rsidRPr="00741CFC" w:rsidRDefault="006A25F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іти на дно</w:t>
      </w:r>
    </w:p>
    <w:p w:rsidR="00714C83" w:rsidRPr="00EA005E" w:rsidRDefault="00714C8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63C7F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663C7F" w:rsidRPr="00741CFC" w:rsidRDefault="00663C7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BC4634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C650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співаю, співаєш, співає, співаєте</w:t>
      </w:r>
    </w:p>
    <w:p w:rsidR="00663C7F" w:rsidRPr="00741CFC" w:rsidRDefault="00663C7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BC4634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пісня, пісенний, пісняр, пісенька</w:t>
      </w:r>
    </w:p>
    <w:p w:rsidR="00663C7F" w:rsidRPr="00741CFC" w:rsidRDefault="00663C7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BC650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малий, малюк, маленький, мініатюрний</w:t>
      </w:r>
    </w:p>
    <w:p w:rsidR="00EF39AD" w:rsidRPr="00741CFC" w:rsidRDefault="00663C7F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BC650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вузький, вужчий, вузька, вузькі</w:t>
      </w:r>
    </w:p>
    <w:p w:rsidR="00741CFC" w:rsidRDefault="00741CFC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474B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утворено префіксальним способом?</w:t>
      </w:r>
    </w:p>
    <w:p w:rsidR="003474B9" w:rsidRPr="00741CFC" w:rsidRDefault="003474B9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неволя, передмова, підгрупа</w:t>
      </w:r>
    </w:p>
    <w:p w:rsidR="003474B9" w:rsidRPr="00741CFC" w:rsidRDefault="003474B9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зрання, навмання, читання</w:t>
      </w:r>
    </w:p>
    <w:p w:rsidR="003474B9" w:rsidRPr="00741CFC" w:rsidRDefault="003474B9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лікар, доброта, ключик</w:t>
      </w:r>
    </w:p>
    <w:p w:rsidR="003474B9" w:rsidRPr="00741CFC" w:rsidRDefault="003474B9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водограй, всюдихід, життєпис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А7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F02CD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8F02CD" w:rsidRPr="00741CFC" w:rsidRDefault="008F02C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конкретніший, якнайщедріший</w:t>
      </w:r>
    </w:p>
    <w:p w:rsidR="008F02CD" w:rsidRPr="00741CFC" w:rsidRDefault="008F02C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ближчий, самий милий</w:t>
      </w:r>
    </w:p>
    <w:p w:rsidR="008F02CD" w:rsidRPr="00741CFC" w:rsidRDefault="008F02C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найбільш цікавіший, солодший</w:t>
      </w:r>
    </w:p>
    <w:p w:rsidR="008F02CD" w:rsidRPr="00741CFC" w:rsidRDefault="008F02C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ліпший, найменш прийнятніший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70DD2" w:rsidRPr="00741CFC" w:rsidRDefault="00EF39AD" w:rsidP="0097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А8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70DD2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порушено норму при відмінюванні числівника?</w:t>
      </w:r>
    </w:p>
    <w:p w:rsidR="00EF39AD" w:rsidRPr="00741CFC" w:rsidRDefault="00970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AF67B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вісьмомастами двадцятьма трьома</w:t>
      </w:r>
    </w:p>
    <w:p w:rsidR="00970DD2" w:rsidRPr="00741CFC" w:rsidRDefault="00970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AF67B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дев’ятисот п’ятдесяти шести</w:t>
      </w:r>
    </w:p>
    <w:p w:rsidR="00970DD2" w:rsidRPr="00741CFC" w:rsidRDefault="00970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AF67B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двомстам тридцятьом сімом</w:t>
      </w:r>
    </w:p>
    <w:p w:rsidR="00970DD2" w:rsidRPr="00741CFC" w:rsidRDefault="00970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чотирьохсот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шестидесяти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п’яти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 w:rsidR="00151D22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 дієвідміни?</w:t>
      </w:r>
    </w:p>
    <w:p w:rsidR="00151D22" w:rsidRPr="00741CFC" w:rsidRDefault="00151D2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1C67F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F05C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відчувати, платити, шити</w:t>
      </w:r>
    </w:p>
    <w:p w:rsidR="00151D22" w:rsidRPr="00741CFC" w:rsidRDefault="00151D2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C67F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слухати, розуміти, полоти</w:t>
      </w:r>
    </w:p>
    <w:p w:rsidR="00151D22" w:rsidRPr="00741CFC" w:rsidRDefault="00151D2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7F05C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допомагати, спати, мріяти</w:t>
      </w:r>
    </w:p>
    <w:p w:rsidR="00151D22" w:rsidRPr="00741CFC" w:rsidRDefault="00151D2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7F05C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розповісти, ходити, летіти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EF39AD" w:rsidRPr="00741CFC" w:rsidRDefault="00EF39AD" w:rsidP="00EA005E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63A94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виділене слово є сполучником, і його треба писати разом?</w:t>
      </w:r>
    </w:p>
    <w:p w:rsidR="00363A94" w:rsidRPr="00741CFC" w:rsidRDefault="00363A94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Чисте полуденне небо, і тихо-тихо, </w:t>
      </w:r>
      <w:r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немов/би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все заснуло.</w:t>
      </w:r>
    </w:p>
    <w:p w:rsidR="00363A94" w:rsidRPr="00741CFC" w:rsidRDefault="00363A94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І сказала мати: «</w:t>
      </w:r>
      <w:r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Як/би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ти, сину, ішов в отаку погоду»?</w:t>
      </w:r>
    </w:p>
    <w:p w:rsidR="00363A94" w:rsidRPr="00741CFC" w:rsidRDefault="00363A94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r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улітку не вродило, те зимою не завадить.</w:t>
      </w:r>
    </w:p>
    <w:p w:rsidR="00363A94" w:rsidRPr="00741CFC" w:rsidRDefault="00363A94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Ворон висміює свиню </w:t>
      </w:r>
      <w:r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чорна.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686E34" w:rsidRPr="00741CFC" w:rsidRDefault="00EF39AD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86E34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вжито обставину способу дії?</w:t>
      </w:r>
    </w:p>
    <w:p w:rsidR="00686E34" w:rsidRPr="00741CFC" w:rsidRDefault="00686E34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Річка крає сутінки сині.</w:t>
      </w:r>
    </w:p>
    <w:p w:rsidR="00686E34" w:rsidRPr="00741CFC" w:rsidRDefault="00686E34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Листя розпустилося назустріч живодайному дощеві.</w:t>
      </w:r>
    </w:p>
    <w:p w:rsidR="00686E34" w:rsidRPr="00741CFC" w:rsidRDefault="00686E34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Цієї ночі-уночі ми тихо говорили.</w:t>
      </w:r>
    </w:p>
    <w:p w:rsidR="00686E34" w:rsidRPr="00741CFC" w:rsidRDefault="00686E34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Явись мені, слово, душі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освята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86E34" w:rsidRPr="00EA005E" w:rsidRDefault="00686E34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105219" w:rsidRPr="00741CFC" w:rsidRDefault="00EF39AD" w:rsidP="00EA005E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052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105219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</w:t>
      </w:r>
      <w:r w:rsidR="0074783F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 що, не знаю, називають хатину в гаї тихим раєм</w:t>
      </w:r>
      <w:r w:rsidR="00105219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»</w:t>
      </w:r>
      <w:r w:rsidR="001052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105219" w:rsidRPr="00741CFC" w:rsidRDefault="00105219" w:rsidP="0010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означено-особове</w:t>
      </w:r>
    </w:p>
    <w:p w:rsidR="00105219" w:rsidRPr="00741CFC" w:rsidRDefault="00105219" w:rsidP="0010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105219" w:rsidRPr="00741CFC" w:rsidRDefault="00105219" w:rsidP="0010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105219" w:rsidRPr="00741CFC" w:rsidRDefault="00105219" w:rsidP="0010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безособове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F39AD" w:rsidRPr="00741CFC" w:rsidRDefault="00EF39AD" w:rsidP="00EA005E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5A6DC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5A6DCB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А там далі за річкою, що обставилася стіною темно-зеленого очерету, потяглося нив’я довгими поясами, </w:t>
      </w:r>
      <w:proofErr w:type="spellStart"/>
      <w:r w:rsidR="005A6DCB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розіслалися</w:t>
      </w:r>
      <w:proofErr w:type="spellEnd"/>
      <w:r w:rsidR="005A6DCB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лани широкими килимами, ховаючи свої краї аж там, де земля </w:t>
      </w:r>
      <w:proofErr w:type="spellStart"/>
      <w:r w:rsidR="005A6DCB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зіходиться</w:t>
      </w:r>
      <w:proofErr w:type="spellEnd"/>
      <w:r w:rsidR="005A6DCB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з небом, де блакитний край неба зливається з темно-зеленою далечиною.</w:t>
      </w:r>
    </w:p>
    <w:p w:rsidR="005A6DCB" w:rsidRPr="00741CFC" w:rsidRDefault="005A6DC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5A6DCB" w:rsidRPr="00741CFC" w:rsidRDefault="005A6DC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5E19CB" w:rsidRPr="00741CFC" w:rsidRDefault="005E19CB" w:rsidP="005E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 сурядний і підрядний</w:t>
      </w:r>
    </w:p>
    <w:p w:rsidR="005A6DCB" w:rsidRPr="00741CFC" w:rsidRDefault="005A6DC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5E19C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сурядний, підрядний і безсполучниковий</w:t>
      </w:r>
    </w:p>
    <w:p w:rsidR="00EF39AD" w:rsidRPr="00741CFC" w:rsidRDefault="00EF39AD" w:rsidP="00EA0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А14</w:t>
      </w: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4B5A7C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м’який знак?</w:t>
      </w:r>
    </w:p>
    <w:p w:rsidR="004B5A7C" w:rsidRPr="00741CFC" w:rsidRDefault="004B5A7C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CC0D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Хар..ків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власниц..кий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у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скрин..ці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дон..чин</w:t>
      </w:r>
      <w:proofErr w:type="spellEnd"/>
    </w:p>
    <w:p w:rsidR="00CC0DB3" w:rsidRPr="00741CFC" w:rsidRDefault="00CC0DB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вишен..ці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мен..ший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придністровс..кий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різ..бяр</w:t>
      </w:r>
      <w:proofErr w:type="spellEnd"/>
    </w:p>
    <w:p w:rsidR="00CC0DB3" w:rsidRPr="00741CFC" w:rsidRDefault="00CC0DB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шампін..йон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нян..ці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дитин..ство</w:t>
      </w:r>
      <w:proofErr w:type="spellEnd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268F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лял..чин</w:t>
      </w:r>
      <w:proofErr w:type="spellEnd"/>
    </w:p>
    <w:p w:rsidR="00CC0DB3" w:rsidRPr="00741CFC" w:rsidRDefault="00CC0DB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E876C8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E876C8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Гор..кий</w:t>
      </w:r>
      <w:proofErr w:type="spellEnd"/>
      <w:r w:rsidR="00E876C8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E876C8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міл..ярд</w:t>
      </w:r>
      <w:proofErr w:type="spellEnd"/>
      <w:r w:rsidR="00E876C8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751A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тітон..чин</w:t>
      </w:r>
      <w:proofErr w:type="spellEnd"/>
      <w:r w:rsidR="005751A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751A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кавказ..кий</w:t>
      </w:r>
      <w:proofErr w:type="spellEnd"/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А15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D56E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апостроф?</w:t>
      </w:r>
    </w:p>
    <w:p w:rsidR="007D56E6" w:rsidRPr="00741CFC" w:rsidRDefault="007D56E6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сузір..я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кур..єр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тьм..яний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під..яремний</w:t>
      </w:r>
      <w:proofErr w:type="spellEnd"/>
    </w:p>
    <w:p w:rsidR="005A3E62" w:rsidRPr="00741CFC" w:rsidRDefault="005A3E6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об..єкт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матір..ю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рум..яний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медв..яний</w:t>
      </w:r>
      <w:proofErr w:type="spellEnd"/>
    </w:p>
    <w:p w:rsidR="005A3E62" w:rsidRPr="00741CFC" w:rsidRDefault="005A3E6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пом..якшення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черв..як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надвечір..я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Лук..янчук</w:t>
      </w:r>
      <w:proofErr w:type="spellEnd"/>
    </w:p>
    <w:p w:rsidR="005A3E62" w:rsidRPr="00741CFC" w:rsidRDefault="005A3E6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204A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св..</w:t>
      </w:r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ято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з..явитися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пів..яблука</w:t>
      </w:r>
      <w:proofErr w:type="spellEnd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825B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краков..як</w:t>
      </w:r>
      <w:proofErr w:type="spellEnd"/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3149C" w:rsidRPr="00741CFC" w:rsidRDefault="00EF39AD" w:rsidP="0093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3149C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A76C9E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и</w:t>
      </w:r>
      <w:r w:rsidR="0093149C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EF39AD" w:rsidRPr="00741CFC" w:rsidRDefault="0093149C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A76C9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76C9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женч..к</w:t>
      </w:r>
      <w:proofErr w:type="spellEnd"/>
      <w:r w:rsidR="00A76C9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76C9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м..тарство</w:t>
      </w:r>
      <w:proofErr w:type="spellEnd"/>
      <w:r w:rsidR="00A76C9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м..тодика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груд..нь</w:t>
      </w:r>
      <w:proofErr w:type="spellEnd"/>
    </w:p>
    <w:p w:rsidR="0093149C" w:rsidRPr="00741CFC" w:rsidRDefault="0093149C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ж..лет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ж..лейний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м..ш..ня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в..делка</w:t>
      </w:r>
      <w:proofErr w:type="spellEnd"/>
    </w:p>
    <w:p w:rsidR="0093149C" w:rsidRPr="00741CFC" w:rsidRDefault="0093149C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тр..вожиться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ц..буля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р..дання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т..ран</w:t>
      </w:r>
      <w:proofErr w:type="spellEnd"/>
    </w:p>
    <w:p w:rsidR="0093149C" w:rsidRPr="00741CFC" w:rsidRDefault="0093149C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видол..нок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ч..ремха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ущ..мити</w:t>
      </w:r>
      <w:proofErr w:type="spellEnd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55F8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в..ресень</w:t>
      </w:r>
      <w:proofErr w:type="spellEnd"/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01B1E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допущено помилку при подвоєнні приголосних?</w:t>
      </w:r>
    </w:p>
    <w:p w:rsidR="00901B1E" w:rsidRPr="00741CFC" w:rsidRDefault="00901B1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первозданний, невтоптаний, розвантажений, окаянний</w:t>
      </w:r>
    </w:p>
    <w:p w:rsidR="00901B1E" w:rsidRPr="00741CFC" w:rsidRDefault="00901B1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розірваний, навантажений, продуманий, ошпарений</w:t>
      </w:r>
    </w:p>
    <w:p w:rsidR="00901B1E" w:rsidRPr="00741CFC" w:rsidRDefault="00901B1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нужденний,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згуртованний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довгоочікуваний, виконаний</w:t>
      </w:r>
    </w:p>
    <w:p w:rsidR="00901B1E" w:rsidRPr="00741CFC" w:rsidRDefault="00901B1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виготовлений, зігнаний, налічуваний, напружений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A5631B" w:rsidRPr="00741CFC" w:rsidRDefault="00EF39AD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3A2F8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ряду всі складні слова треба писати через дефіс?</w:t>
      </w:r>
    </w:p>
    <w:p w:rsidR="003A2F89" w:rsidRPr="00741CFC" w:rsidRDefault="003A2F89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військово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/морський, яскраво/жовтий, де/в/чому</w:t>
      </w:r>
    </w:p>
    <w:p w:rsidR="003A2F89" w:rsidRPr="00741CFC" w:rsidRDefault="003A2F89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загально/державний, стерео/фільм, полу/мисок</w:t>
      </w:r>
    </w:p>
    <w:p w:rsidR="003A2F89" w:rsidRPr="00741CFC" w:rsidRDefault="003A2F89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військово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/політичний, міні/футбол,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соціо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/лінгвістика</w:t>
      </w:r>
    </w:p>
    <w:p w:rsidR="003A2F89" w:rsidRPr="00741CFC" w:rsidRDefault="003A2F89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південно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/західний, фізико/математичний, ко</w:t>
      </w:r>
      <w:r w:rsidR="008A5994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тр/</w:t>
      </w:r>
      <w:r w:rsidR="008A5994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адмірал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A7FB2" w:rsidRPr="00741CFC" w:rsidRDefault="00EF39AD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A7FB2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всі слова пишуться з префіксом </w:t>
      </w:r>
      <w:r w:rsidR="00CA7FB2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с-</w:t>
      </w:r>
      <w:r w:rsidR="00CA7FB2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CA7FB2" w:rsidRPr="00741CFC" w:rsidRDefault="00CA7FB2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..пекти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..крутити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..плющити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..цілити</w:t>
      </w:r>
      <w:proofErr w:type="spellEnd"/>
    </w:p>
    <w:p w:rsidR="00CA7FB2" w:rsidRPr="00741CFC" w:rsidRDefault="00CA7FB2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..кропити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..твердити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..фабрикувати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..подобатися</w:t>
      </w:r>
      <w:proofErr w:type="spellEnd"/>
    </w:p>
    <w:p w:rsidR="00CA7FB2" w:rsidRPr="00741CFC" w:rsidRDefault="00CA7FB2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..чепити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..фальшивити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..повіщати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..палахнути</w:t>
      </w:r>
      <w:proofErr w:type="spellEnd"/>
    </w:p>
    <w:p w:rsidR="00CA7FB2" w:rsidRPr="00741CFC" w:rsidRDefault="00CA7FB2" w:rsidP="00CA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..тягнення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..чудуватися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..цупити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..фокусований</w:t>
      </w:r>
      <w:proofErr w:type="spellEnd"/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84C6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пишуться разом?</w:t>
      </w:r>
    </w:p>
    <w:p w:rsidR="00D84C66" w:rsidRPr="00741CFC" w:rsidRDefault="00D84C66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без/вісти, в/середині, аби/як</w:t>
      </w:r>
    </w:p>
    <w:p w:rsidR="00D84C66" w:rsidRPr="00741CFC" w:rsidRDefault="00D84C66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на/щастя, врешті/решт, до/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пізна</w:t>
      </w:r>
      <w:proofErr w:type="spellEnd"/>
    </w:p>
    <w:p w:rsidR="00D84C66" w:rsidRPr="00741CFC" w:rsidRDefault="00D84C66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честь/честю, по/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близу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до/завтра</w:t>
      </w:r>
    </w:p>
    <w:p w:rsidR="00D84C66" w:rsidRPr="00741CFC" w:rsidRDefault="00D84C66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до/вподоби, мимо/волі, по/сьоме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62CC0" w:rsidRPr="00741CFC" w:rsidRDefault="00EF39AD" w:rsidP="00EA00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А21 </w:t>
      </w:r>
      <w:r w:rsidR="00C15CBB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62CC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="00862CC0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862CC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5067A2" w:rsidRPr="00741CFC" w:rsidRDefault="005067A2" w:rsidP="0086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Його з’єднали різні складові любов і ніжність щедрість і відвага нестримна радість і гірка печаль.</w:t>
      </w:r>
    </w:p>
    <w:p w:rsidR="005067A2" w:rsidRPr="00741CFC" w:rsidRDefault="005067A2" w:rsidP="0086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Усе навколо дерева птахи люди сповнене весняної пружної нестримної сили.</w:t>
      </w:r>
    </w:p>
    <w:p w:rsidR="005067A2" w:rsidRPr="00741CFC" w:rsidRDefault="005067A2" w:rsidP="0086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3) Все навколишнє здавалося прекрасним сад город соняшники й маки і ниви за городом.</w:t>
      </w:r>
    </w:p>
    <w:p w:rsidR="005067A2" w:rsidRPr="00741CFC" w:rsidRDefault="005067A2" w:rsidP="0086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 У чепурненьких міщанських і козацьких хатках у вбогих селянських халупках скрізь готуються до свят скрізь прибирають і миють білять печуть варять.</w:t>
      </w:r>
    </w:p>
    <w:p w:rsidR="00EF39AD" w:rsidRPr="00EA005E" w:rsidRDefault="005067A2" w:rsidP="00686E3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EF39AD" w:rsidRPr="00741CFC" w:rsidRDefault="00EF39AD" w:rsidP="00EA00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А22</w:t>
      </w: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0B2B5F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обставину </w:t>
      </w:r>
      <w:r w:rsidR="000B2B5F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0B2B5F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відокремлювати комами (</w:t>
      </w:r>
      <w:r w:rsidR="000B2B5F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0B2B5F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48310E" w:rsidRPr="00741CFC" w:rsidRDefault="0048310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Так вони співали йдучи через дикі пустині.</w:t>
      </w:r>
    </w:p>
    <w:p w:rsidR="0048310E" w:rsidRPr="00741CFC" w:rsidRDefault="0048310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Щоб досягнути успіху треба працювати не покладаючи рук.</w:t>
      </w:r>
    </w:p>
    <w:p w:rsidR="0048310E" w:rsidRPr="00741CFC" w:rsidRDefault="0048310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Важко кидати землю не залишивши на ній доброго сліду.</w:t>
      </w:r>
    </w:p>
    <w:p w:rsidR="0048310E" w:rsidRPr="00741CFC" w:rsidRDefault="0048310E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Лист кленовий сяйнувши багряно-синіми прожилками упав на землю.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63372" w:rsidRPr="00741CFC" w:rsidRDefault="00EF39AD" w:rsidP="00EA005E">
      <w:pPr>
        <w:spacing w:after="0" w:line="240" w:lineRule="auto"/>
        <w:ind w:left="714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741C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963372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963372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963372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EF39AD" w:rsidRPr="00741CFC" w:rsidRDefault="0096337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Нашуміть мені пісню, тополі, і про радість свою та біду.</w:t>
      </w:r>
    </w:p>
    <w:p w:rsidR="00197DD2" w:rsidRPr="00741CFC" w:rsidRDefault="00197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Благословенні будьте, мамо, я чую ласку ваших рук.</w:t>
      </w:r>
    </w:p>
    <w:p w:rsidR="00197DD2" w:rsidRPr="00741CFC" w:rsidRDefault="00197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Прощай же радосте, бо я беру квиток, беру квиток на шпиль моєї Туги!</w:t>
      </w:r>
    </w:p>
    <w:p w:rsidR="00197DD2" w:rsidRPr="00741CFC" w:rsidRDefault="00197DD2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Спасибі, випадковий подорожній, що ти розважив мій далекий шлях.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043FA" w:rsidRPr="00741CFC" w:rsidRDefault="00EF39AD" w:rsidP="00EA005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043F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2043FA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2043F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2043FA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2043FA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EF39AD" w:rsidRPr="00741CFC" w:rsidRDefault="002043FA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Ці святі простори вічні і вічний тут народ живе.</w:t>
      </w:r>
    </w:p>
    <w:p w:rsidR="002043FA" w:rsidRPr="00741CFC" w:rsidRDefault="002043FA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Відшаруділо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 ногами листя і віджарилось небо журавлями.</w:t>
      </w:r>
    </w:p>
    <w:p w:rsidR="002043FA" w:rsidRPr="00741CFC" w:rsidRDefault="002043FA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Карпати потонули в тишині й стоять смереки у сонливій зморі.</w:t>
      </w:r>
    </w:p>
    <w:p w:rsidR="002043FA" w:rsidRPr="00741CFC" w:rsidRDefault="002043FA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Весь час я думаю про тебе й мені ти найдорожча у світі. </w:t>
      </w:r>
    </w:p>
    <w:p w:rsidR="00741CFC" w:rsidRPr="00EA005E" w:rsidRDefault="00741CFC" w:rsidP="00F1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F119EB" w:rsidRPr="00741CFC" w:rsidRDefault="00EF39AD" w:rsidP="00EA005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119E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тире (</w:t>
      </w:r>
      <w:r w:rsidR="00F119EB"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F119EB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EF39AD" w:rsidRPr="00741CFC" w:rsidRDefault="00F119E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Срібно бриніло чаїне крило біле вітрило за обрій манило.</w:t>
      </w:r>
    </w:p>
    <w:p w:rsidR="00F119EB" w:rsidRPr="00741CFC" w:rsidRDefault="00F119E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Скрикне сова довго-довго луна не стихає.</w:t>
      </w:r>
    </w:p>
    <w:p w:rsidR="00F119EB" w:rsidRPr="00741CFC" w:rsidRDefault="00F119E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Ні таки прекрасний наш народ він і в горі гідність збер</w:t>
      </w:r>
      <w:r w:rsidR="000701A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гає.</w:t>
      </w:r>
    </w:p>
    <w:p w:rsidR="000701A3" w:rsidRPr="00741CFC" w:rsidRDefault="000701A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Пахло жито віяв з поля вітер.</w:t>
      </w:r>
    </w:p>
    <w:p w:rsidR="00F119EB" w:rsidRPr="00EA005E" w:rsidRDefault="00F119EB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D48B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ED48B0"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ED48B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ED48B0" w:rsidRPr="00741CFC" w:rsidRDefault="00ED48B0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І журавлик заспівав радісно: «Не звіть мене журавликом, щоб я не журився! А звіть мене веселиком, щоб я веселився!»</w:t>
      </w:r>
    </w:p>
    <w:p w:rsidR="00ED48B0" w:rsidRPr="00741CFC" w:rsidRDefault="00ED48B0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«Легше сказати, ніж зробити», – мовила стара, коли її попросили мовчати.</w:t>
      </w:r>
    </w:p>
    <w:p w:rsidR="00ED48B0" w:rsidRPr="00741CFC" w:rsidRDefault="00ED48B0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«Не біда – поет відмовив – як ти й сам з дороги звернеш, бо як рими повтікають, ти мені їх не завернеш».</w:t>
      </w:r>
    </w:p>
    <w:p w:rsidR="00ED48B0" w:rsidRPr="00741CFC" w:rsidRDefault="00ED48B0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«Де ж твоя, мій гостю, справа?» – далі вже поет озвався. 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EA005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2976A3" w:rsidRPr="00741CFC" w:rsidRDefault="00EF39AD" w:rsidP="0029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976A3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EF39AD" w:rsidRPr="00741CFC" w:rsidRDefault="002976A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Це просто казка – у такому місті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жить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!</w:t>
      </w:r>
    </w:p>
    <w:p w:rsidR="002976A3" w:rsidRPr="00741CFC" w:rsidRDefault="002976A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 деревами вже глибоко осів сніг.</w:t>
      </w:r>
    </w:p>
    <w:p w:rsidR="002976A3" w:rsidRPr="00741CFC" w:rsidRDefault="002976A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Ці і інші деякі запитання часу висвітлюються над сторінками роману.</w:t>
      </w:r>
    </w:p>
    <w:p w:rsidR="002976A3" w:rsidRPr="00741CFC" w:rsidRDefault="002976A3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  <w:t>4) Наш клас успішно склав екзамен з математики.</w:t>
      </w:r>
    </w:p>
    <w:p w:rsidR="00EF39AD" w:rsidRPr="00EA005E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F39AD" w:rsidRPr="00741CFC" w:rsidRDefault="00EF39AD" w:rsidP="00EF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41CFC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  <w:r w:rsidR="00EA005E" w:rsidRPr="00EA00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1CFC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EF39AD" w:rsidRPr="00741CFC" w:rsidRDefault="00EF39AD" w:rsidP="00EF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00D1" w:rsidRPr="00741CFC" w:rsidRDefault="00434836" w:rsidP="006D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1) </w:t>
      </w:r>
      <w:r w:rsidR="006D00D1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Діти пішли вузькою лісовою стежкою.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="006D00D1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Міцний дух прілого торішнього листя вдарив у ніс.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3) </w:t>
      </w:r>
      <w:r w:rsidR="006D00D1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 яскравого денного світла око не відразу призвичаїлося до зеленої сутіні</w:t>
      </w:r>
      <w:r w:rsidR="006823A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одного куща випурхнув дрізд. 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Він був такий чорний, наче його обмазали шевською смолою. 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Тільки дзьоб у дрозда жовтів, як світла глина якою Василькова мати підмальовує піч.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Ігор підбіг до куща.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Мабуть, тут гніздо! – прошепотів він.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Хлопчик нагнувся, розсунув молоде гілля і встромив у куща, наче під запону намету, свою голову. 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10)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Він побачив сірий пеньок, від якого на всі боки пнулася кучерява памолодь. 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верхівці пенька чорніло щось кругле, схоже на горнятко. 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Дві дитячі голови схилилися над гніздом. 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яке це було гніздо!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14)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Немало знали і бачили діти чудових пташиних кубелець: і ластівки – все зліплене з землі, і капшук вивільги, і майстерну хатку ремезу.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15)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Однак ні разу не доводилося їм стрічати гніздо чорного дрозда.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16)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Кожну билинку, кожну гілочку було в ньому по-хазяйському обмазано глиною, і все кубло скидалося на зліплену з глини і землі круглу чашку.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17)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Але що могло бути красивіше за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п’ятірко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яєчок, які лежали в гнізді!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18)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Були вони небесного, ясно-блакитного кольору, і по ньому, як зірочки, де-не-де розбігалися цятки.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19)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Стривожений дрізд кричав поблизу в кущах – його халупку знайшли люди!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20)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Я візьму одне, Васильку, – сказав Ігор. –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21)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тільки подержу...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22)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Яєчко було тепле – воно ще ховало в собі тепло пташиного пір’я.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23)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Не роздави, – з тривогою попередив Василько, – знаєш, яка на ньому тонка шкаралупка!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24)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було вже пізно.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25)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Василько тільки почув, як тихо ойкнув Ігор – яєчко впало...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26)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Звичайно, воно розбилось.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27)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Із шкарлупки випав пуцьвірінок.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28)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Він ще не зовсім сформувався, та вже мав ніжки й маленькі крильця і був схожий на химерного </w:t>
      </w:r>
      <w:proofErr w:type="spellStart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дракончика</w:t>
      </w:r>
      <w:proofErr w:type="spellEnd"/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29)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Василько обережно доторкнувся до нього пальцем і відсмикнув руку.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30)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Потім він глянув на Ігоря, а той глянув на Василька.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31)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 не змовляючись, так само мовчки пішли геть, не озираючись і наче крадькома...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32)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Коли відійшли вже далеко, Ігор перший порушив мовчанку.</w:t>
      </w:r>
    </w:p>
    <w:p w:rsidR="006D00D1" w:rsidRPr="00741CFC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33)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Ти не сердишся на мене, Васильку?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34)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ж не навмисне розбив...</w:t>
      </w:r>
    </w:p>
    <w:p w:rsidR="00EA005E" w:rsidRPr="00CB6DF8" w:rsidRDefault="006D00D1" w:rsidP="006D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35)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Василько відвернувся.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36)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тут скажеш?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37)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душі було невимовно боляче й гірко. </w:t>
      </w:r>
      <w:r w:rsidR="00F77E19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38) 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Ігор винувато похнюпився </w:t>
      </w:r>
    </w:p>
    <w:p w:rsidR="00EF39AD" w:rsidRPr="00741CFC" w:rsidRDefault="006D00D1" w:rsidP="00EA0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741CF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 О. Донченком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BF5D00" w:rsidRPr="00741CFC" w:rsidRDefault="00EF39AD" w:rsidP="005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>А28</w:t>
      </w: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BF5D00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Головна думка опрацьованого тексту така:</w:t>
      </w:r>
    </w:p>
    <w:p w:rsidR="00BF5D00" w:rsidRPr="00741CFC" w:rsidRDefault="00BF5D00" w:rsidP="005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44115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пташині яйця потр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ібно брати в руки дуже обережно</w:t>
      </w:r>
    </w:p>
    <w:p w:rsidR="00BF5D00" w:rsidRPr="00741CFC" w:rsidRDefault="00BF5D00" w:rsidP="00BF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44115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брати в руки пташині яєчка можна лише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після відповідного інструктажу</w:t>
      </w:r>
    </w:p>
    <w:p w:rsidR="00BF5D00" w:rsidRPr="00741CFC" w:rsidRDefault="00BF5D00" w:rsidP="00BF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44115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бездумне й необережне втручання в життя природи мож</w:t>
      </w:r>
      <w:r w:rsidR="0043483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 призвести до непоправної біди</w:t>
      </w:r>
    </w:p>
    <w:p w:rsidR="00BF5D00" w:rsidRPr="00741CFC" w:rsidRDefault="00BF5D00" w:rsidP="00BF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44115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розповідь про життя птахів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</w:p>
    <w:p w:rsidR="00434836" w:rsidRPr="00741CFC" w:rsidRDefault="00EF39AD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А29 </w:t>
      </w: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434836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роздум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розповідь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434836" w:rsidRPr="00741CFC" w:rsidRDefault="00EF39AD" w:rsidP="008730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434836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="00434836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пішли стежкою</w:t>
      </w:r>
      <w:r w:rsidR="00434836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434836" w:rsidRPr="00741CFC" w:rsidRDefault="00434836" w:rsidP="004348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8"/>
          <w:szCs w:val="8"/>
          <w:lang w:val="uk-UA" w:eastAsia="ru-RU"/>
        </w:rPr>
      </w:pPr>
    </w:p>
    <w:p w:rsidR="00EF39AD" w:rsidRPr="00741CFC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p w:rsidR="00EF39AD" w:rsidRPr="0087305D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EF39AD" w:rsidRPr="00741CFC" w:rsidTr="00E04C5D">
        <w:tc>
          <w:tcPr>
            <w:tcW w:w="9571" w:type="dxa"/>
          </w:tcPr>
          <w:p w:rsidR="00EF39AD" w:rsidRPr="00741CFC" w:rsidRDefault="00EF39AD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41C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EF39AD" w:rsidRPr="00741CFC" w:rsidTr="00E04C5D">
        <w:tc>
          <w:tcPr>
            <w:tcW w:w="9571" w:type="dxa"/>
          </w:tcPr>
          <w:p w:rsidR="00EF39AD" w:rsidRPr="00741CFC" w:rsidRDefault="00EF39AD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41C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434836" w:rsidRPr="0087305D" w:rsidRDefault="00434836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EF39AD" w:rsidRPr="00741CFC" w:rsidRDefault="00EF39AD" w:rsidP="0087305D">
      <w:pPr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823A6" w:rsidRPr="00741CFC" w:rsidRDefault="00EF39AD" w:rsidP="0087305D">
      <w:pPr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6823A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Випишіть з другого (2) речення слово, у якому відбувається уподібнення приголосних звуків за м’якістю.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F39AD" w:rsidRPr="00741CFC" w:rsidRDefault="00EF39AD" w:rsidP="0087305D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823A6"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Знайдіть у третьому реченні іменник ІІІ відміни. Запишіть його у початковій формі.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EF39AD" w:rsidRPr="00741CFC" w:rsidTr="0087305D">
        <w:tc>
          <w:tcPr>
            <w:tcW w:w="7147" w:type="dxa"/>
          </w:tcPr>
          <w:p w:rsidR="00EF39AD" w:rsidRPr="00741CFC" w:rsidRDefault="00EF39AD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41C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uk-UA" w:eastAsia="ru-RU"/>
        </w:rPr>
      </w:pPr>
    </w:p>
    <w:p w:rsidR="00EF39AD" w:rsidRPr="00741CFC" w:rsidRDefault="00EF39AD" w:rsidP="0087305D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957451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4-10 знайдіть те, в якому вжито присвійний займенник. Запишіть його номер.</w:t>
      </w:r>
    </w:p>
    <w:p w:rsidR="00FA4A27" w:rsidRPr="0087305D" w:rsidRDefault="00FA4A2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EF39AD" w:rsidRPr="00741CFC" w:rsidRDefault="00EF39AD" w:rsidP="0087305D">
      <w:pPr>
        <w:spacing w:after="0" w:line="240" w:lineRule="auto"/>
        <w:ind w:left="616" w:hanging="61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FA4A27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29-38 знайдіть те, в якому вживається відокремлена обставина. відповідь запишіть цифрою.</w:t>
      </w:r>
    </w:p>
    <w:p w:rsidR="00FA4A27" w:rsidRPr="0087305D" w:rsidRDefault="00FA4A27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EF39AD" w:rsidRPr="00741CFC" w:rsidRDefault="00EF39AD" w:rsidP="0087305D">
      <w:pPr>
        <w:spacing w:after="0" w:line="240" w:lineRule="auto"/>
        <w:ind w:left="616" w:hanging="61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E44115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9-16 знайдіть складнопідрядне з підрядним означальним. Відповідь запишіть цифрою.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EF39AD" w:rsidRPr="00741CFC" w:rsidRDefault="00EF39AD" w:rsidP="0087305D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В7</w:t>
      </w: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E44115"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1-10 знайдіть те, в якому допущено пунктуаційну помилку. Відповідь запишіть цифрою.</w:t>
      </w:r>
    </w:p>
    <w:p w:rsidR="00E44115" w:rsidRPr="0087305D" w:rsidRDefault="00E44115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EF39AD" w:rsidRPr="00741CFC" w:rsidTr="00E04C5D">
        <w:tc>
          <w:tcPr>
            <w:tcW w:w="7147" w:type="dxa"/>
          </w:tcPr>
          <w:p w:rsidR="00EF39AD" w:rsidRPr="00741CFC" w:rsidRDefault="00EF39AD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41C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EF39AD" w:rsidRPr="00741CFC" w:rsidRDefault="00EF39AD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41C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A75EC6" w:rsidRPr="00741CFC" w:rsidRDefault="00EF39AD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A75EC6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Автор доводить думку, що бездумне втручання людини в природу може зашкодити. Це досягається за допомогою 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такого тропу, як</w:t>
      </w:r>
      <w:r w:rsidR="00A75EC6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__________ (</w:t>
      </w:r>
      <w:r w:rsidR="006F476C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чудові кубельця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6F476C" w:rsidRPr="00741CFC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з речення 14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, </w:t>
      </w:r>
      <w:r w:rsidR="006F476C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маленькі крильця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6F476C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з речення 28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), </w:t>
      </w:r>
      <w:r w:rsidR="00A75EC6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та синтаксичних засобів виразності: 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________ </w:t>
      </w:r>
      <w:r w:rsidR="00A75EC6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(</w:t>
      </w:r>
      <w:r w:rsidR="002F02DE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8, 17, 19,</w:t>
      </w:r>
      <w:r w:rsidR="006F476C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 23</w:t>
      </w:r>
      <w:r w:rsidR="00A75EC6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_________ (</w:t>
      </w:r>
      <w:r w:rsidR="006F476C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20, 21, 22, 23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). Використовуючи ______ (</w:t>
      </w:r>
      <w:r w:rsidR="006F476C" w:rsidRPr="00741CF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боляче й гірко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6F476C" w:rsidRPr="00741CFC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з речення 37</w:t>
      </w:r>
      <w:r w:rsidR="006F476C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автор змушує задуматися над проблемою тексту</w:t>
      </w:r>
      <w:r w:rsidR="00A75EC6" w:rsidRPr="00741CF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».</w:t>
      </w:r>
    </w:p>
    <w:p w:rsidR="00D62A78" w:rsidRPr="00741CFC" w:rsidRDefault="00D62A78" w:rsidP="000D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Список термінів:</w:t>
      </w:r>
    </w:p>
    <w:p w:rsidR="006F476C" w:rsidRPr="00741CFC" w:rsidRDefault="006F476C" w:rsidP="000D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1) анафора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епіфора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епітет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порівняння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5) ряди однорідних членів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6) окличні речення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7) діалог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8) антоніми</w:t>
      </w:r>
    </w:p>
    <w:p w:rsidR="006F476C" w:rsidRPr="00741CFC" w:rsidRDefault="006F476C" w:rsidP="00A75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9) синоніми</w:t>
      </w:r>
    </w:p>
    <w:p w:rsidR="00EF39AD" w:rsidRPr="0087305D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EF39AD" w:rsidRDefault="00EF39AD" w:rsidP="00EF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EF39AD" w:rsidRPr="00741CFC" w:rsidTr="00E04C5D">
        <w:tc>
          <w:tcPr>
            <w:tcW w:w="7147" w:type="dxa"/>
          </w:tcPr>
          <w:p w:rsidR="00EF39AD" w:rsidRPr="00741CFC" w:rsidRDefault="00EF39AD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41C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87305D" w:rsidRPr="00CB6DF8" w:rsidRDefault="0087305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EF39AD" w:rsidRPr="00741CFC" w:rsidRDefault="00EF39AD" w:rsidP="00EF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741CF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EF39AD" w:rsidRPr="00741CFC" w:rsidRDefault="00EF39AD" w:rsidP="00EF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41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421EE6" w:rsidRPr="00CB6DF8" w:rsidRDefault="00421EE6">
      <w:pPr>
        <w:rPr>
          <w:sz w:val="20"/>
          <w:szCs w:val="20"/>
          <w:lang w:val="en-US"/>
        </w:rPr>
      </w:pPr>
      <w:bookmarkStart w:id="0" w:name="_GoBack"/>
      <w:bookmarkEnd w:id="0"/>
    </w:p>
    <w:sectPr w:rsidR="00421EE6" w:rsidRPr="00CB6DF8" w:rsidSect="00EA005E">
      <w:headerReference w:type="default" r:id="rId8"/>
      <w:footerReference w:type="default" r:id="rId9"/>
      <w:pgSz w:w="16838" w:h="11906" w:orient="landscape" w:code="9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2" w:rsidRDefault="004305C2" w:rsidP="00741CFC">
      <w:pPr>
        <w:spacing w:after="0" w:line="240" w:lineRule="auto"/>
      </w:pPr>
      <w:r>
        <w:separator/>
      </w:r>
    </w:p>
  </w:endnote>
  <w:endnote w:type="continuationSeparator" w:id="0">
    <w:p w:rsidR="004305C2" w:rsidRDefault="004305C2" w:rsidP="007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05" w:rsidRPr="00EA005E" w:rsidRDefault="00946205">
    <w:pPr>
      <w:pStyle w:val="a6"/>
      <w:rPr>
        <w:rFonts w:ascii="Times New Roman" w:hAnsi="Times New Roman" w:cs="Times New Roman"/>
        <w:sz w:val="16"/>
        <w:szCs w:val="16"/>
      </w:rPr>
    </w:pPr>
    <w:r w:rsidRPr="00EA005E">
      <w:rPr>
        <w:rFonts w:ascii="Times New Roman" w:hAnsi="Times New Roman" w:cs="Times New Roman"/>
        <w:sz w:val="16"/>
        <w:szCs w:val="16"/>
      </w:rPr>
      <w:tab/>
    </w:r>
    <w:r w:rsidRPr="00EA005E">
      <w:rPr>
        <w:rFonts w:ascii="Times New Roman" w:hAnsi="Times New Roman" w:cs="Times New Roman"/>
        <w:sz w:val="16"/>
        <w:szCs w:val="16"/>
        <w:lang w:val="en-US"/>
      </w:rPr>
      <w:t xml:space="preserve">2014 </w:t>
    </w:r>
    <w:r w:rsidRPr="00EA005E">
      <w:rPr>
        <w:rFonts w:ascii="Times New Roman" w:hAnsi="Times New Roman" w:cs="Times New Roman"/>
        <w:sz w:val="16"/>
        <w:szCs w:val="16"/>
      </w:rPr>
      <w:t>р.</w:t>
    </w:r>
    <w:r w:rsidRPr="00EA005E">
      <w:rPr>
        <w:rFonts w:ascii="Times New Roman" w:hAnsi="Times New Roman" w:cs="Times New Roman"/>
        <w:sz w:val="16"/>
        <w:szCs w:val="16"/>
      </w:rPr>
      <w:tab/>
    </w:r>
    <w:r w:rsidRPr="00EA005E">
      <w:rPr>
        <w:rFonts w:ascii="Times New Roman" w:hAnsi="Times New Roman" w:cs="Times New Roman"/>
        <w:sz w:val="16"/>
        <w:szCs w:val="16"/>
      </w:rPr>
      <w:tab/>
      <w:t>Вар</w:t>
    </w:r>
    <w:proofErr w:type="spellStart"/>
    <w:proofErr w:type="gramStart"/>
    <w:r w:rsidRPr="00EA005E">
      <w:rPr>
        <w:rFonts w:ascii="Times New Roman" w:hAnsi="Times New Roman" w:cs="Times New Roman"/>
        <w:sz w:val="16"/>
        <w:szCs w:val="16"/>
        <w:lang w:val="en-US"/>
      </w:rPr>
      <w:t>i</w:t>
    </w:r>
    <w:proofErr w:type="spellEnd"/>
    <w:proofErr w:type="gramEnd"/>
    <w:r w:rsidRPr="00EA005E">
      <w:rPr>
        <w:rFonts w:ascii="Times New Roman" w:hAnsi="Times New Roman" w:cs="Times New Roman"/>
        <w:sz w:val="16"/>
        <w:szCs w:val="16"/>
      </w:rPr>
      <w:t>ант 802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2" w:rsidRDefault="004305C2" w:rsidP="00741CFC">
      <w:pPr>
        <w:spacing w:after="0" w:line="240" w:lineRule="auto"/>
      </w:pPr>
      <w:r>
        <w:separator/>
      </w:r>
    </w:p>
  </w:footnote>
  <w:footnote w:type="continuationSeparator" w:id="0">
    <w:p w:rsidR="004305C2" w:rsidRDefault="004305C2" w:rsidP="0074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FC" w:rsidRPr="00EA005E" w:rsidRDefault="00741CFC" w:rsidP="00EA005E">
    <w:pPr>
      <w:pStyle w:val="a4"/>
      <w:jc w:val="both"/>
      <w:rPr>
        <w:rFonts w:ascii="Times New Roman" w:hAnsi="Times New Roman" w:cs="Times New Roman"/>
        <w:sz w:val="16"/>
        <w:szCs w:val="16"/>
        <w:lang w:val="en-US"/>
      </w:rPr>
    </w:pPr>
    <w:r w:rsidRPr="00741CFC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</w:r>
    <w:r w:rsidRPr="00741CFC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0"/>
    <w:rsid w:val="00055F8A"/>
    <w:rsid w:val="000701A3"/>
    <w:rsid w:val="000B2B5F"/>
    <w:rsid w:val="000D25A1"/>
    <w:rsid w:val="00105219"/>
    <w:rsid w:val="00151D22"/>
    <w:rsid w:val="00197DD2"/>
    <w:rsid w:val="001C67FB"/>
    <w:rsid w:val="002043FA"/>
    <w:rsid w:val="00204A36"/>
    <w:rsid w:val="002976A3"/>
    <w:rsid w:val="002F02DE"/>
    <w:rsid w:val="002F3C2B"/>
    <w:rsid w:val="00305A4C"/>
    <w:rsid w:val="003474B9"/>
    <w:rsid w:val="00363A94"/>
    <w:rsid w:val="003A2F89"/>
    <w:rsid w:val="00421EE6"/>
    <w:rsid w:val="004305C2"/>
    <w:rsid w:val="00434836"/>
    <w:rsid w:val="004825B3"/>
    <w:rsid w:val="0048310E"/>
    <w:rsid w:val="004B5A7C"/>
    <w:rsid w:val="004E7E85"/>
    <w:rsid w:val="005067A2"/>
    <w:rsid w:val="005268FE"/>
    <w:rsid w:val="005619BD"/>
    <w:rsid w:val="005751AA"/>
    <w:rsid w:val="005A3E62"/>
    <w:rsid w:val="005A4E91"/>
    <w:rsid w:val="005A6DCB"/>
    <w:rsid w:val="005E19CB"/>
    <w:rsid w:val="005F2592"/>
    <w:rsid w:val="00663C7F"/>
    <w:rsid w:val="006823A6"/>
    <w:rsid w:val="00686E34"/>
    <w:rsid w:val="006A25FF"/>
    <w:rsid w:val="006D00D1"/>
    <w:rsid w:val="006F476C"/>
    <w:rsid w:val="007023F1"/>
    <w:rsid w:val="00714C83"/>
    <w:rsid w:val="00741CFC"/>
    <w:rsid w:val="0074783F"/>
    <w:rsid w:val="00770AD2"/>
    <w:rsid w:val="007C7C08"/>
    <w:rsid w:val="007D56E6"/>
    <w:rsid w:val="007E2E3F"/>
    <w:rsid w:val="007F05C3"/>
    <w:rsid w:val="00862CC0"/>
    <w:rsid w:val="0087305D"/>
    <w:rsid w:val="008A5994"/>
    <w:rsid w:val="008E0952"/>
    <w:rsid w:val="008F02CD"/>
    <w:rsid w:val="00901B1E"/>
    <w:rsid w:val="00923470"/>
    <w:rsid w:val="00926CFA"/>
    <w:rsid w:val="0093149C"/>
    <w:rsid w:val="00946205"/>
    <w:rsid w:val="00957451"/>
    <w:rsid w:val="00963372"/>
    <w:rsid w:val="00967FF8"/>
    <w:rsid w:val="00970DD2"/>
    <w:rsid w:val="00A14299"/>
    <w:rsid w:val="00A45E24"/>
    <w:rsid w:val="00A5631B"/>
    <w:rsid w:val="00A75EC6"/>
    <w:rsid w:val="00A76C9E"/>
    <w:rsid w:val="00AF67B0"/>
    <w:rsid w:val="00BC2918"/>
    <w:rsid w:val="00BC4634"/>
    <w:rsid w:val="00BC650B"/>
    <w:rsid w:val="00BF5D00"/>
    <w:rsid w:val="00C15CBB"/>
    <w:rsid w:val="00C3240E"/>
    <w:rsid w:val="00C44713"/>
    <w:rsid w:val="00CA7FB2"/>
    <w:rsid w:val="00CB6DF8"/>
    <w:rsid w:val="00CC0DB3"/>
    <w:rsid w:val="00CD1D97"/>
    <w:rsid w:val="00CE4B6F"/>
    <w:rsid w:val="00D331D9"/>
    <w:rsid w:val="00D62A78"/>
    <w:rsid w:val="00D84C66"/>
    <w:rsid w:val="00DA5D5E"/>
    <w:rsid w:val="00E44115"/>
    <w:rsid w:val="00E56D88"/>
    <w:rsid w:val="00E876C8"/>
    <w:rsid w:val="00EA005E"/>
    <w:rsid w:val="00ED48B0"/>
    <w:rsid w:val="00EF2D3F"/>
    <w:rsid w:val="00EF39AD"/>
    <w:rsid w:val="00F119EB"/>
    <w:rsid w:val="00F77E19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CFC"/>
  </w:style>
  <w:style w:type="paragraph" w:styleId="a6">
    <w:name w:val="footer"/>
    <w:basedOn w:val="a"/>
    <w:link w:val="a7"/>
    <w:uiPriority w:val="99"/>
    <w:unhideWhenUsed/>
    <w:rsid w:val="0074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CFC"/>
  </w:style>
  <w:style w:type="paragraph" w:styleId="a8">
    <w:name w:val="Balloon Text"/>
    <w:basedOn w:val="a"/>
    <w:link w:val="a9"/>
    <w:uiPriority w:val="99"/>
    <w:semiHidden/>
    <w:unhideWhenUsed/>
    <w:rsid w:val="0074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CFC"/>
  </w:style>
  <w:style w:type="paragraph" w:styleId="a6">
    <w:name w:val="footer"/>
    <w:basedOn w:val="a"/>
    <w:link w:val="a7"/>
    <w:uiPriority w:val="99"/>
    <w:unhideWhenUsed/>
    <w:rsid w:val="0074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CFC"/>
  </w:style>
  <w:style w:type="paragraph" w:styleId="a8">
    <w:name w:val="Balloon Text"/>
    <w:basedOn w:val="a"/>
    <w:link w:val="a9"/>
    <w:uiPriority w:val="99"/>
    <w:semiHidden/>
    <w:unhideWhenUsed/>
    <w:rsid w:val="0074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8114-AB69-4B0A-A078-88988C77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68</cp:revision>
  <dcterms:created xsi:type="dcterms:W3CDTF">2013-12-13T12:37:00Z</dcterms:created>
  <dcterms:modified xsi:type="dcterms:W3CDTF">2014-04-10T09:23:00Z</dcterms:modified>
</cp:coreProperties>
</file>